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A9" w:rsidRDefault="008111A9" w:rsidP="008111A9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sr-Cyrl-RS"/>
        </w:rPr>
      </w:pPr>
      <w:bookmarkStart w:id="0" w:name="_GoBack"/>
      <w:bookmarkEnd w:id="0"/>
    </w:p>
    <w:p w:rsidR="008111A9" w:rsidRPr="00D72868" w:rsidRDefault="00B37ACC" w:rsidP="00D72868">
      <w:pPr>
        <w:spacing w:after="0" w:line="240" w:lineRule="auto"/>
        <w:ind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8111A9" w:rsidRPr="00D72868">
        <w:rPr>
          <w:rFonts w:ascii="Arial" w:hAnsi="Arial" w:cs="Arial"/>
          <w:lang w:val="sr-Cyrl-RS"/>
        </w:rPr>
        <w:t xml:space="preserve"> 245. </w:t>
      </w:r>
      <w:r>
        <w:rPr>
          <w:rFonts w:ascii="Arial" w:hAnsi="Arial" w:cs="Arial"/>
          <w:lang w:val="sr-Cyrl-RS"/>
        </w:rPr>
        <w:t>Zakona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tržištu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kapitala</w:t>
      </w:r>
      <w:r w:rsidR="008111A9" w:rsidRPr="00D72868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8111A9" w:rsidRPr="00D72868">
        <w:rPr>
          <w:rFonts w:ascii="Arial" w:hAnsi="Arial" w:cs="Arial"/>
          <w:lang w:val="sr-Cyrl-RS"/>
        </w:rPr>
        <w:t xml:space="preserve">“, </w:t>
      </w:r>
      <w:r>
        <w:rPr>
          <w:rFonts w:ascii="Arial" w:hAnsi="Arial" w:cs="Arial"/>
          <w:lang w:val="sr-Cyrl-RS"/>
        </w:rPr>
        <w:t>br</w:t>
      </w:r>
      <w:r w:rsidR="008111A9" w:rsidRPr="00D72868">
        <w:rPr>
          <w:rFonts w:ascii="Arial" w:hAnsi="Arial" w:cs="Arial"/>
          <w:lang w:val="sr-Cyrl-RS"/>
        </w:rPr>
        <w:t>.</w:t>
      </w:r>
      <w:r w:rsidR="008111A9" w:rsidRPr="00D72868">
        <w:rPr>
          <w:rStyle w:val="resultsdescriptionlinkclass"/>
          <w:rFonts w:ascii="Arial" w:hAnsi="Arial" w:cs="Arial"/>
        </w:rPr>
        <w:t xml:space="preserve"> </w:t>
      </w:r>
      <w:hyperlink r:id="rId7" w:tooltip="Zakon o tržištu kapitala (09/05/2011)" w:history="1">
        <w:r w:rsidR="008111A9" w:rsidRPr="00D72868">
          <w:rPr>
            <w:rStyle w:val="Hyperlink"/>
            <w:rFonts w:ascii="Arial" w:hAnsi="Arial" w:cs="Arial"/>
            <w:color w:val="auto"/>
            <w:u w:val="none"/>
          </w:rPr>
          <w:t>31/11</w:t>
        </w:r>
      </w:hyperlink>
      <w:r w:rsidR="008111A9" w:rsidRPr="00D72868">
        <w:rPr>
          <w:rStyle w:val="resultsdescriptionlinkclass"/>
          <w:rFonts w:ascii="Arial" w:hAnsi="Arial" w:cs="Arial"/>
        </w:rPr>
        <w:t xml:space="preserve">, </w:t>
      </w:r>
      <w:hyperlink r:id="rId8" w:tooltip="Zakon o izmenama i dopunama Zakona o tržištu kapitala (30/12/2015)" w:history="1">
        <w:r w:rsidR="008111A9" w:rsidRPr="00D72868">
          <w:rPr>
            <w:rStyle w:val="Hyperlink"/>
            <w:rFonts w:ascii="Arial" w:hAnsi="Arial" w:cs="Arial"/>
            <w:color w:val="auto"/>
            <w:u w:val="none"/>
          </w:rPr>
          <w:t>112/15</w:t>
        </w:r>
      </w:hyperlink>
      <w:r w:rsidR="00EF2927">
        <w:rPr>
          <w:rStyle w:val="resultsdescriptionlinkclass"/>
          <w:rFonts w:ascii="Arial" w:hAnsi="Arial" w:cs="Arial"/>
          <w:lang w:val="sr-Cyrl-RS"/>
        </w:rPr>
        <w:t xml:space="preserve"> </w:t>
      </w:r>
      <w:r>
        <w:rPr>
          <w:rStyle w:val="resultsdescriptionlinkclass"/>
          <w:rFonts w:ascii="Arial" w:hAnsi="Arial" w:cs="Arial"/>
          <w:lang w:val="sr-Cyrl-RS"/>
        </w:rPr>
        <w:t>i</w:t>
      </w:r>
      <w:r w:rsidR="00EF2927">
        <w:rPr>
          <w:rStyle w:val="resultsdescriptionlinkclass"/>
          <w:rFonts w:ascii="Arial" w:hAnsi="Arial" w:cs="Arial"/>
          <w:lang w:val="sr-Cyrl-RS"/>
        </w:rPr>
        <w:t xml:space="preserve"> </w:t>
      </w:r>
      <w:hyperlink r:id="rId9" w:tooltip="Zakon o izmenama i dopunama Zakona o tržištu kapitala (29/12/2016)" w:history="1">
        <w:r w:rsidR="008111A9" w:rsidRPr="00D72868">
          <w:rPr>
            <w:rStyle w:val="Hyperlink"/>
            <w:rFonts w:ascii="Arial" w:hAnsi="Arial" w:cs="Arial"/>
            <w:color w:val="auto"/>
            <w:u w:val="none"/>
          </w:rPr>
          <w:t>108/16</w:t>
        </w:r>
      </w:hyperlink>
      <w:r w:rsidR="008111A9" w:rsidRPr="00D72868">
        <w:rPr>
          <w:rStyle w:val="resultsdescriptionlinkclass"/>
          <w:rFonts w:ascii="Arial" w:hAnsi="Arial" w:cs="Arial"/>
        </w:rPr>
        <w:t xml:space="preserve">) </w:t>
      </w:r>
      <w:r>
        <w:rPr>
          <w:rFonts w:ascii="Arial" w:hAnsi="Arial" w:cs="Arial"/>
          <w:lang w:val="sr-Cyrl-RS"/>
        </w:rPr>
        <w:t>i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8111A9" w:rsidRPr="00D72868">
        <w:rPr>
          <w:rFonts w:ascii="Arial" w:hAnsi="Arial" w:cs="Arial"/>
          <w:lang w:val="sr-Cyrl-RS"/>
        </w:rPr>
        <w:t xml:space="preserve"> 8. </w:t>
      </w:r>
      <w:r>
        <w:rPr>
          <w:rFonts w:ascii="Arial" w:hAnsi="Arial" w:cs="Arial"/>
          <w:lang w:val="sr-Cyrl-RS"/>
        </w:rPr>
        <w:t>stav</w:t>
      </w:r>
      <w:r w:rsidR="008111A9" w:rsidRPr="00D72868">
        <w:rPr>
          <w:rFonts w:ascii="Arial" w:hAnsi="Arial" w:cs="Arial"/>
          <w:lang w:val="sr-Cyrl-RS"/>
        </w:rPr>
        <w:t xml:space="preserve"> 1. </w:t>
      </w:r>
      <w:r>
        <w:rPr>
          <w:rFonts w:ascii="Arial" w:hAnsi="Arial" w:cs="Arial"/>
          <w:lang w:val="sr-Cyrl-RS"/>
        </w:rPr>
        <w:t>Zakona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Narodnoj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skupštini</w:t>
      </w:r>
      <w:r w:rsidR="008111A9" w:rsidRPr="00D72868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8111A9" w:rsidRPr="00D72868">
        <w:rPr>
          <w:rFonts w:ascii="Arial" w:hAnsi="Arial" w:cs="Arial"/>
          <w:lang w:val="sr-Cyrl-RS"/>
        </w:rPr>
        <w:t xml:space="preserve">“, </w:t>
      </w:r>
      <w:r>
        <w:rPr>
          <w:rFonts w:ascii="Arial" w:hAnsi="Arial" w:cs="Arial"/>
          <w:lang w:val="sr-Cyrl-RS"/>
        </w:rPr>
        <w:t>broj</w:t>
      </w:r>
      <w:r w:rsidR="008111A9" w:rsidRPr="00D72868">
        <w:rPr>
          <w:rFonts w:ascii="Arial" w:hAnsi="Arial" w:cs="Arial"/>
          <w:lang w:val="sr-Cyrl-RS"/>
        </w:rPr>
        <w:t xml:space="preserve"> 9/10),</w:t>
      </w:r>
    </w:p>
    <w:p w:rsidR="008111A9" w:rsidRPr="00D72868" w:rsidRDefault="008111A9" w:rsidP="00D72868">
      <w:pPr>
        <w:spacing w:after="0" w:line="240" w:lineRule="auto"/>
        <w:ind w:firstLine="1440"/>
        <w:jc w:val="both"/>
        <w:rPr>
          <w:rFonts w:ascii="Arial" w:hAnsi="Arial" w:cs="Arial"/>
          <w:color w:val="00B050"/>
          <w:lang w:val="sr-Cyrl-RS"/>
        </w:rPr>
      </w:pPr>
    </w:p>
    <w:p w:rsidR="008111A9" w:rsidRPr="00D72868" w:rsidRDefault="00B37ACC" w:rsidP="00D72868">
      <w:pPr>
        <w:spacing w:after="0" w:line="240" w:lineRule="auto"/>
        <w:ind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Narodna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8111A9" w:rsidRPr="00D7286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na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Trećoj</w:t>
      </w:r>
      <w:r w:rsid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sednici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Prvog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redovnog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zasedanja</w:t>
      </w:r>
      <w:r w:rsid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D72868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godini</w:t>
      </w:r>
      <w:r w:rsidR="008111A9" w:rsidRPr="00D7286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održanoj</w:t>
      </w:r>
      <w:r w:rsidR="008111A9" w:rsidRPr="00D72868">
        <w:rPr>
          <w:rFonts w:ascii="Arial" w:hAnsi="Arial" w:cs="Arial"/>
          <w:lang w:val="sr-Cyrl-RS"/>
        </w:rPr>
        <w:t xml:space="preserve"> </w:t>
      </w:r>
      <w:r w:rsidR="007C1993">
        <w:rPr>
          <w:rFonts w:ascii="Arial" w:hAnsi="Arial" w:cs="Arial"/>
          <w:lang w:val="sr-Cyrl-RS"/>
        </w:rPr>
        <w:t>1</w:t>
      </w:r>
      <w:r w:rsidR="007C1993">
        <w:rPr>
          <w:rFonts w:ascii="Arial" w:hAnsi="Arial" w:cs="Arial"/>
        </w:rPr>
        <w:t>9</w:t>
      </w:r>
      <w:r w:rsidR="00D7286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aprila</w:t>
      </w:r>
      <w:r w:rsidR="008111A9" w:rsidRPr="00D72868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8111A9" w:rsidRPr="00D7286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donela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111A9" w:rsidRPr="00D72868">
        <w:rPr>
          <w:rFonts w:ascii="Arial" w:hAnsi="Arial" w:cs="Arial"/>
          <w:lang w:val="sr-Cyrl-RS"/>
        </w:rPr>
        <w:t xml:space="preserve"> </w:t>
      </w:r>
    </w:p>
    <w:p w:rsidR="008111A9" w:rsidRPr="00D72868" w:rsidRDefault="008111A9" w:rsidP="00D72868">
      <w:pPr>
        <w:spacing w:after="0" w:line="240" w:lineRule="auto"/>
        <w:ind w:firstLine="1440"/>
        <w:jc w:val="both"/>
        <w:rPr>
          <w:rFonts w:ascii="Arial" w:hAnsi="Arial" w:cs="Arial"/>
          <w:color w:val="00B050"/>
          <w:lang w:val="sr-Cyrl-RS"/>
        </w:rPr>
      </w:pPr>
    </w:p>
    <w:p w:rsidR="008111A9" w:rsidRPr="00D72868" w:rsidRDefault="008111A9" w:rsidP="008111A9">
      <w:pPr>
        <w:tabs>
          <w:tab w:val="left" w:pos="4095"/>
        </w:tabs>
        <w:rPr>
          <w:rFonts w:ascii="Arial" w:hAnsi="Arial" w:cs="Arial"/>
          <w:color w:val="00B050"/>
        </w:rPr>
      </w:pPr>
      <w:r w:rsidRPr="00D72868">
        <w:rPr>
          <w:rFonts w:ascii="Arial" w:hAnsi="Arial" w:cs="Arial"/>
          <w:color w:val="00B050"/>
          <w:lang w:val="sr-Cyrl-RS"/>
        </w:rPr>
        <w:tab/>
      </w:r>
    </w:p>
    <w:p w:rsidR="008111A9" w:rsidRPr="00D72868" w:rsidRDefault="00B37ACC" w:rsidP="00D72868">
      <w:pPr>
        <w:tabs>
          <w:tab w:val="left" w:pos="4095"/>
        </w:tabs>
        <w:spacing w:before="24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O</w:t>
      </w:r>
      <w:r w:rsidR="008111A9" w:rsidRPr="00D72868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D</w:t>
      </w:r>
      <w:r w:rsidR="008111A9" w:rsidRPr="00D72868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L</w:t>
      </w:r>
      <w:r w:rsidR="008111A9" w:rsidRPr="00D72868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  <w:r w:rsidR="008111A9" w:rsidRPr="00D72868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K</w:t>
      </w:r>
      <w:r w:rsidR="008111A9" w:rsidRPr="00D72868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</w:p>
    <w:p w:rsidR="00EF2927" w:rsidRDefault="00B37ACC" w:rsidP="008111A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O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IZBORU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ČLANA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KOMISIJE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HARTIJE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OD</w:t>
      </w:r>
      <w:r w:rsidR="008111A9" w:rsidRPr="00D72868">
        <w:rPr>
          <w:rFonts w:ascii="Arial" w:hAnsi="Arial" w:cs="Arial"/>
          <w:b/>
          <w:sz w:val="26"/>
          <w:szCs w:val="26"/>
          <w:lang w:val="sr-Cyrl-RS"/>
        </w:rPr>
        <w:t xml:space="preserve"> </w:t>
      </w:r>
    </w:p>
    <w:p w:rsidR="008111A9" w:rsidRPr="00D72868" w:rsidRDefault="00B37ACC" w:rsidP="008111A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VREDNOSTI</w:t>
      </w:r>
    </w:p>
    <w:p w:rsidR="008111A9" w:rsidRPr="00D72868" w:rsidRDefault="008111A9" w:rsidP="008111A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8111A9" w:rsidRDefault="008111A9" w:rsidP="008111A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D72868" w:rsidRPr="00D72868" w:rsidRDefault="00D72868" w:rsidP="008111A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8111A9" w:rsidRPr="00D72868" w:rsidRDefault="008111A9" w:rsidP="00D72868">
      <w:pPr>
        <w:autoSpaceDE w:val="0"/>
        <w:autoSpaceDN w:val="0"/>
        <w:adjustRightInd w:val="0"/>
        <w:spacing w:after="240" w:line="240" w:lineRule="auto"/>
        <w:ind w:firstLine="1440"/>
        <w:jc w:val="both"/>
        <w:rPr>
          <w:rFonts w:ascii="Arial" w:hAnsi="Arial" w:cs="Arial"/>
          <w:bCs/>
          <w:lang w:val="ru-RU"/>
        </w:rPr>
      </w:pPr>
      <w:r w:rsidRPr="00D72868">
        <w:rPr>
          <w:rFonts w:ascii="Arial" w:hAnsi="Arial" w:cs="Arial"/>
          <w:lang w:val="sr-Cyrl-RS"/>
        </w:rPr>
        <w:t>1.</w:t>
      </w:r>
      <w:r w:rsidRPr="00D72868">
        <w:rPr>
          <w:rFonts w:ascii="Arial" w:hAnsi="Arial" w:cs="Arial"/>
          <w:color w:val="00B050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Za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člana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Komisije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za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hartije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od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vrednosti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bira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se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Aleksandar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Stojković</w:t>
      </w:r>
      <w:r w:rsidRPr="00D72868">
        <w:rPr>
          <w:rFonts w:ascii="Arial" w:hAnsi="Arial" w:cs="Arial"/>
          <w:lang w:val="sr-Cyrl-RS"/>
        </w:rPr>
        <w:t xml:space="preserve">, </w:t>
      </w:r>
      <w:r w:rsidR="00B37ACC">
        <w:rPr>
          <w:rFonts w:ascii="Arial" w:hAnsi="Arial" w:cs="Arial"/>
          <w:lang w:val="sr-Cyrl-RS"/>
        </w:rPr>
        <w:t>na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period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</w:rPr>
        <w:t>do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</w:rPr>
        <w:t>isteka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</w:rPr>
        <w:t>mandata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</w:rPr>
        <w:t>člana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  <w:lang w:val="sr-Cyrl-RS"/>
        </w:rPr>
        <w:t>Komisije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</w:rPr>
        <w:t>kome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</w:rPr>
        <w:t>je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</w:rPr>
        <w:t>funkcija</w:t>
      </w:r>
      <w:r w:rsidRPr="00D72868">
        <w:rPr>
          <w:rFonts w:ascii="Arial" w:hAnsi="Arial" w:cs="Arial"/>
        </w:rPr>
        <w:t xml:space="preserve"> </w:t>
      </w:r>
      <w:r w:rsidR="00B37ACC">
        <w:rPr>
          <w:rFonts w:ascii="Arial" w:hAnsi="Arial" w:cs="Arial"/>
        </w:rPr>
        <w:t>prestala</w:t>
      </w:r>
      <w:r w:rsidRPr="00D72868">
        <w:rPr>
          <w:rFonts w:ascii="Arial" w:hAnsi="Arial" w:cs="Arial"/>
          <w:lang w:val="sr-Cyrl-RS"/>
        </w:rPr>
        <w:t xml:space="preserve">, </w:t>
      </w:r>
      <w:r w:rsidR="00B37ACC">
        <w:rPr>
          <w:rFonts w:ascii="Arial" w:hAnsi="Arial" w:cs="Arial"/>
          <w:bCs/>
          <w:lang w:val="ru-RU"/>
        </w:rPr>
        <w:t>odnosno</w:t>
      </w:r>
      <w:r w:rsidRPr="00D72868">
        <w:rPr>
          <w:rFonts w:ascii="Arial" w:hAnsi="Arial" w:cs="Arial"/>
          <w:bCs/>
          <w:lang w:val="ru-RU"/>
        </w:rPr>
        <w:t xml:space="preserve"> </w:t>
      </w:r>
      <w:r w:rsidR="00B37ACC">
        <w:rPr>
          <w:rFonts w:ascii="Arial" w:hAnsi="Arial" w:cs="Arial"/>
          <w:bCs/>
          <w:lang w:val="ru-RU"/>
        </w:rPr>
        <w:t>do</w:t>
      </w:r>
      <w:r w:rsidRPr="00D72868">
        <w:rPr>
          <w:rFonts w:ascii="Arial" w:hAnsi="Arial" w:cs="Arial"/>
          <w:bCs/>
          <w:lang w:val="ru-RU"/>
        </w:rPr>
        <w:t xml:space="preserve"> 23. </w:t>
      </w:r>
      <w:r w:rsidR="00B37ACC">
        <w:rPr>
          <w:rFonts w:ascii="Arial" w:hAnsi="Arial" w:cs="Arial"/>
          <w:bCs/>
          <w:lang w:val="ru-RU"/>
        </w:rPr>
        <w:t>novembra</w:t>
      </w:r>
      <w:r w:rsidRPr="00D72868">
        <w:rPr>
          <w:rFonts w:ascii="Arial" w:hAnsi="Arial" w:cs="Arial"/>
          <w:bCs/>
          <w:lang w:val="ru-RU"/>
        </w:rPr>
        <w:t xml:space="preserve"> 2021. </w:t>
      </w:r>
      <w:r w:rsidR="00B37ACC">
        <w:rPr>
          <w:rFonts w:ascii="Arial" w:hAnsi="Arial" w:cs="Arial"/>
          <w:bCs/>
          <w:lang w:val="ru-RU"/>
        </w:rPr>
        <w:t>godine</w:t>
      </w:r>
      <w:r w:rsidRPr="00D72868">
        <w:rPr>
          <w:rFonts w:ascii="Arial" w:hAnsi="Arial" w:cs="Arial"/>
          <w:bCs/>
          <w:lang w:val="ru-RU"/>
        </w:rPr>
        <w:t>.</w:t>
      </w:r>
    </w:p>
    <w:p w:rsidR="008111A9" w:rsidRPr="00D72868" w:rsidRDefault="008111A9" w:rsidP="00D72868">
      <w:pPr>
        <w:spacing w:after="0" w:line="240" w:lineRule="auto"/>
        <w:ind w:firstLine="1440"/>
        <w:jc w:val="both"/>
        <w:rPr>
          <w:rFonts w:ascii="Arial" w:hAnsi="Arial" w:cs="Arial"/>
          <w:lang w:val="sr-Cyrl-RS"/>
        </w:rPr>
      </w:pPr>
      <w:r w:rsidRPr="00D72868">
        <w:rPr>
          <w:rFonts w:ascii="Arial" w:hAnsi="Arial" w:cs="Arial"/>
          <w:lang w:val="sr-Cyrl-RS"/>
        </w:rPr>
        <w:t xml:space="preserve">2. </w:t>
      </w:r>
      <w:r w:rsidR="00B37ACC">
        <w:rPr>
          <w:rFonts w:ascii="Arial" w:hAnsi="Arial" w:cs="Arial"/>
          <w:lang w:val="sr-Cyrl-RS"/>
        </w:rPr>
        <w:t>Ovu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odluku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objaviti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u</w:t>
      </w:r>
      <w:r w:rsidRPr="00D72868">
        <w:rPr>
          <w:rFonts w:ascii="Arial" w:hAnsi="Arial" w:cs="Arial"/>
          <w:lang w:val="sr-Cyrl-RS"/>
        </w:rPr>
        <w:t xml:space="preserve"> „</w:t>
      </w:r>
      <w:r w:rsidR="00B37ACC">
        <w:rPr>
          <w:rFonts w:ascii="Arial" w:hAnsi="Arial" w:cs="Arial"/>
          <w:lang w:val="sr-Cyrl-RS"/>
        </w:rPr>
        <w:t>Službenom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glasniku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Republike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Srbije</w:t>
      </w:r>
      <w:r w:rsidRPr="00D72868">
        <w:rPr>
          <w:rFonts w:ascii="Arial" w:hAnsi="Arial" w:cs="Arial"/>
          <w:lang w:val="sr-Cyrl-RS"/>
        </w:rPr>
        <w:t>“.</w:t>
      </w:r>
    </w:p>
    <w:p w:rsidR="008111A9" w:rsidRPr="00D72868" w:rsidRDefault="008111A9" w:rsidP="00D72868">
      <w:pPr>
        <w:spacing w:after="0" w:line="240" w:lineRule="auto"/>
        <w:ind w:firstLine="1440"/>
        <w:jc w:val="both"/>
        <w:rPr>
          <w:rFonts w:ascii="Arial" w:hAnsi="Arial" w:cs="Arial"/>
          <w:color w:val="00B050"/>
          <w:lang w:val="sr-Cyrl-RS"/>
        </w:rPr>
      </w:pPr>
    </w:p>
    <w:p w:rsidR="008111A9" w:rsidRDefault="008111A9" w:rsidP="008111A9">
      <w:pPr>
        <w:spacing w:after="0" w:line="240" w:lineRule="auto"/>
        <w:jc w:val="both"/>
        <w:rPr>
          <w:rFonts w:ascii="Arial" w:hAnsi="Arial" w:cs="Arial"/>
          <w:color w:val="00B050"/>
          <w:lang w:val="ru-RU"/>
        </w:rPr>
      </w:pPr>
    </w:p>
    <w:p w:rsidR="00A73475" w:rsidRPr="00D72868" w:rsidRDefault="00A73475" w:rsidP="008111A9">
      <w:pPr>
        <w:spacing w:after="0" w:line="240" w:lineRule="auto"/>
        <w:jc w:val="both"/>
        <w:rPr>
          <w:rFonts w:ascii="Arial" w:hAnsi="Arial" w:cs="Arial"/>
          <w:color w:val="00B050"/>
          <w:lang w:val="ru-RU"/>
        </w:rPr>
      </w:pPr>
    </w:p>
    <w:p w:rsidR="008111A9" w:rsidRPr="00D72868" w:rsidRDefault="008111A9" w:rsidP="008111A9">
      <w:pPr>
        <w:spacing w:after="0" w:line="240" w:lineRule="auto"/>
        <w:jc w:val="both"/>
        <w:rPr>
          <w:rFonts w:ascii="Arial" w:hAnsi="Arial" w:cs="Arial"/>
          <w:color w:val="00B050"/>
          <w:lang w:val="sr-Cyrl-RS"/>
        </w:rPr>
      </w:pPr>
    </w:p>
    <w:p w:rsidR="008111A9" w:rsidRPr="00D72868" w:rsidRDefault="00B37ACC" w:rsidP="008111A9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RS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8111A9" w:rsidRPr="00D72868">
        <w:rPr>
          <w:rFonts w:ascii="Arial" w:hAnsi="Arial" w:cs="Arial"/>
          <w:lang w:val="sr-Cyrl-RS"/>
        </w:rPr>
        <w:t xml:space="preserve"> </w:t>
      </w:r>
      <w:r w:rsidR="00D72868">
        <w:rPr>
          <w:rFonts w:ascii="Arial" w:hAnsi="Arial" w:cs="Arial"/>
          <w:lang w:val="sr-Cyrl-RS"/>
        </w:rPr>
        <w:t>20</w:t>
      </w:r>
    </w:p>
    <w:p w:rsidR="008111A9" w:rsidRPr="00D72868" w:rsidRDefault="00B37ACC" w:rsidP="008111A9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8111A9" w:rsidRPr="00D7286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8111A9" w:rsidRPr="00D72868">
        <w:rPr>
          <w:rFonts w:ascii="Arial" w:hAnsi="Arial" w:cs="Arial"/>
          <w:lang w:val="sr-Cyrl-RS"/>
        </w:rPr>
        <w:t xml:space="preserve">, </w:t>
      </w:r>
      <w:r w:rsidR="007C1993">
        <w:rPr>
          <w:rFonts w:ascii="Arial" w:hAnsi="Arial" w:cs="Arial"/>
          <w:lang w:val="sr-Cyrl-RS"/>
        </w:rPr>
        <w:t>1</w:t>
      </w:r>
      <w:r w:rsidR="007C1993">
        <w:rPr>
          <w:rFonts w:ascii="Arial" w:hAnsi="Arial" w:cs="Arial"/>
        </w:rPr>
        <w:t>9</w:t>
      </w:r>
      <w:r w:rsidR="00D7286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aprila</w:t>
      </w:r>
      <w:r w:rsidR="008111A9" w:rsidRPr="00D72868">
        <w:rPr>
          <w:rFonts w:ascii="Arial" w:hAnsi="Arial" w:cs="Arial"/>
          <w:lang w:val="sr-Cyrl-RS"/>
        </w:rPr>
        <w:t xml:space="preserve"> 201</w:t>
      </w:r>
      <w:r w:rsidR="008111A9" w:rsidRPr="00D72868">
        <w:rPr>
          <w:rFonts w:ascii="Arial" w:hAnsi="Arial" w:cs="Arial"/>
        </w:rPr>
        <w:t>8</w:t>
      </w:r>
      <w:r w:rsidR="00EF2927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godine</w:t>
      </w:r>
    </w:p>
    <w:p w:rsidR="008111A9" w:rsidRPr="00D72868" w:rsidRDefault="008111A9" w:rsidP="008111A9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8111A9" w:rsidRPr="00D72868" w:rsidRDefault="008111A9" w:rsidP="008111A9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8111A9" w:rsidRPr="00D72868" w:rsidRDefault="00B37ACC" w:rsidP="008111A9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NARODNA</w:t>
      </w:r>
      <w:r w:rsidR="008111A9" w:rsidRPr="00D72868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SKUPŠTINA</w:t>
      </w:r>
      <w:r w:rsidR="008111A9" w:rsidRPr="00D72868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8111A9" w:rsidRPr="00D72868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8111A9" w:rsidRPr="00D72868" w:rsidRDefault="008111A9" w:rsidP="008111A9">
      <w:pPr>
        <w:spacing w:after="0" w:line="240" w:lineRule="auto"/>
        <w:jc w:val="center"/>
        <w:rPr>
          <w:rFonts w:ascii="Arial" w:hAnsi="Arial" w:cs="Arial"/>
          <w:b/>
          <w:color w:val="00B050"/>
          <w:lang w:val="sr-Cyrl-RS"/>
        </w:rPr>
      </w:pPr>
    </w:p>
    <w:p w:rsidR="008111A9" w:rsidRDefault="008111A9" w:rsidP="008111A9">
      <w:pPr>
        <w:spacing w:after="0" w:line="240" w:lineRule="auto"/>
        <w:ind w:left="6480" w:firstLine="720"/>
        <w:jc w:val="center"/>
        <w:rPr>
          <w:rFonts w:ascii="Arial" w:hAnsi="Arial" w:cs="Arial"/>
          <w:color w:val="00B050"/>
          <w:lang w:val="sr-Cyrl-RS"/>
        </w:rPr>
      </w:pPr>
    </w:p>
    <w:p w:rsidR="00A73475" w:rsidRPr="00D72868" w:rsidRDefault="00A73475" w:rsidP="008111A9">
      <w:pPr>
        <w:spacing w:after="0" w:line="240" w:lineRule="auto"/>
        <w:ind w:left="6480" w:firstLine="720"/>
        <w:jc w:val="center"/>
        <w:rPr>
          <w:rFonts w:ascii="Arial" w:hAnsi="Arial" w:cs="Arial"/>
          <w:color w:val="00B050"/>
          <w:lang w:val="sr-Cyrl-RS"/>
        </w:rPr>
      </w:pPr>
    </w:p>
    <w:p w:rsidR="008111A9" w:rsidRPr="00D72868" w:rsidRDefault="008111A9" w:rsidP="00A73475">
      <w:pPr>
        <w:spacing w:after="0" w:line="240" w:lineRule="auto"/>
        <w:ind w:left="6480" w:firstLine="720"/>
        <w:jc w:val="right"/>
        <w:rPr>
          <w:rFonts w:ascii="Arial" w:hAnsi="Arial" w:cs="Arial"/>
          <w:lang w:val="sr-Cyrl-RS"/>
        </w:rPr>
      </w:pP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PREDSEDNIK</w:t>
      </w:r>
    </w:p>
    <w:p w:rsidR="008111A9" w:rsidRPr="00D72868" w:rsidRDefault="008111A9" w:rsidP="008111A9">
      <w:pPr>
        <w:spacing w:after="0" w:line="240" w:lineRule="auto"/>
        <w:ind w:left="6480" w:firstLine="720"/>
        <w:jc w:val="center"/>
        <w:rPr>
          <w:rFonts w:ascii="Arial" w:hAnsi="Arial" w:cs="Arial"/>
          <w:lang w:val="ru-RU"/>
        </w:rPr>
      </w:pPr>
    </w:p>
    <w:p w:rsidR="008111A9" w:rsidRPr="00D72868" w:rsidRDefault="008111A9" w:rsidP="00A73475">
      <w:pPr>
        <w:spacing w:after="0" w:line="240" w:lineRule="auto"/>
        <w:ind w:left="6480"/>
        <w:jc w:val="right"/>
        <w:rPr>
          <w:rFonts w:ascii="Arial" w:hAnsi="Arial" w:cs="Arial"/>
          <w:lang w:val="ru-RU"/>
        </w:rPr>
      </w:pPr>
      <w:r w:rsidRPr="00D72868">
        <w:rPr>
          <w:rFonts w:ascii="Arial" w:hAnsi="Arial" w:cs="Arial"/>
        </w:rPr>
        <w:t xml:space="preserve">  </w:t>
      </w:r>
      <w:r w:rsidR="00B37ACC">
        <w:rPr>
          <w:rFonts w:ascii="Arial" w:hAnsi="Arial" w:cs="Arial"/>
          <w:lang w:val="sr-Cyrl-RS"/>
        </w:rPr>
        <w:t>Maja</w:t>
      </w:r>
      <w:r w:rsidRPr="00D72868">
        <w:rPr>
          <w:rFonts w:ascii="Arial" w:hAnsi="Arial" w:cs="Arial"/>
          <w:lang w:val="sr-Cyrl-RS"/>
        </w:rPr>
        <w:t xml:space="preserve"> </w:t>
      </w:r>
      <w:r w:rsidR="00B37ACC">
        <w:rPr>
          <w:rFonts w:ascii="Arial" w:hAnsi="Arial" w:cs="Arial"/>
          <w:lang w:val="sr-Cyrl-RS"/>
        </w:rPr>
        <w:t>Gojković</w:t>
      </w:r>
    </w:p>
    <w:p w:rsidR="00B62E49" w:rsidRPr="00D72868" w:rsidRDefault="00B62E49">
      <w:pPr>
        <w:rPr>
          <w:rFonts w:ascii="Arial" w:hAnsi="Arial" w:cs="Arial"/>
        </w:rPr>
      </w:pPr>
    </w:p>
    <w:sectPr w:rsidR="00B62E49" w:rsidRPr="00D728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A5" w:rsidRDefault="00E713A5" w:rsidP="00B37ACC">
      <w:pPr>
        <w:spacing w:after="0" w:line="240" w:lineRule="auto"/>
      </w:pPr>
      <w:r>
        <w:separator/>
      </w:r>
    </w:p>
  </w:endnote>
  <w:endnote w:type="continuationSeparator" w:id="0">
    <w:p w:rsidR="00E713A5" w:rsidRDefault="00E713A5" w:rsidP="00B3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CC" w:rsidRDefault="00B37A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CC" w:rsidRDefault="00B37A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CC" w:rsidRDefault="00B37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A5" w:rsidRDefault="00E713A5" w:rsidP="00B37ACC">
      <w:pPr>
        <w:spacing w:after="0" w:line="240" w:lineRule="auto"/>
      </w:pPr>
      <w:r>
        <w:separator/>
      </w:r>
    </w:p>
  </w:footnote>
  <w:footnote w:type="continuationSeparator" w:id="0">
    <w:p w:rsidR="00E713A5" w:rsidRDefault="00E713A5" w:rsidP="00B3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CC" w:rsidRDefault="00B37A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CC" w:rsidRDefault="00B37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CC" w:rsidRDefault="00B37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A9"/>
    <w:rsid w:val="007C1993"/>
    <w:rsid w:val="008111A9"/>
    <w:rsid w:val="00A73475"/>
    <w:rsid w:val="00B37ACC"/>
    <w:rsid w:val="00B62E49"/>
    <w:rsid w:val="00CC4AD5"/>
    <w:rsid w:val="00D72868"/>
    <w:rsid w:val="00E713A5"/>
    <w:rsid w:val="00E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A9"/>
    <w:pPr>
      <w:spacing w:after="12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111A9"/>
  </w:style>
  <w:style w:type="character" w:styleId="Hyperlink">
    <w:name w:val="Hyperlink"/>
    <w:basedOn w:val="DefaultParagraphFont"/>
    <w:uiPriority w:val="99"/>
    <w:semiHidden/>
    <w:unhideWhenUsed/>
    <w:rsid w:val="00811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A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C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7A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C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A9"/>
    <w:pPr>
      <w:spacing w:after="12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111A9"/>
  </w:style>
  <w:style w:type="character" w:styleId="Hyperlink">
    <w:name w:val="Hyperlink"/>
    <w:basedOn w:val="DefaultParagraphFont"/>
    <w:uiPriority w:val="99"/>
    <w:semiHidden/>
    <w:unhideWhenUsed/>
    <w:rsid w:val="00811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A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C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7A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C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action=propis&amp;file=11552901.html&amp;path=11552901.html&amp;query=rokovi+--4--uvanja+dokumenata&amp;mark=false&amp;tipPretrage=1&amp;tipPropisa=1&amp;domen=0&amp;mojiPropisi=false&amp;datumOd=&amp;datumDo=&amp;groups=0-%40-0-%40--%40--%40-0-%40-0&amp;regExpZaMarkiranje=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e2.cekos.com/ce/index.xhtml?&amp;action=propis&amp;file=08163001.html&amp;path=08163001.html&amp;query=rokovi+--4--uvanja+dokumenata&amp;mark=false&amp;tipPretrage=1&amp;tipPropisa=1&amp;domen=0&amp;mojiPropisi=false&amp;datumOd=&amp;datumDo=&amp;groups=0-%40-0-%40--%40--%40-0-%40-0&amp;regExpZaMarkiranje=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index.xhtml?&amp;action=propis&amp;file=12301801.html&amp;path=12301801.html&amp;query=rokovi+--4--uvanja+dokumenata&amp;mark=false&amp;tipPretrage=1&amp;tipPropisa=1&amp;domen=0&amp;mojiPropisi=false&amp;datumOd=&amp;datumDo=&amp;groups=0-%40-0-%40--%40--%40-0-%40-0&amp;regExpZaMarkiranje=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Boban Dasic</cp:lastModifiedBy>
  <cp:revision>2</cp:revision>
  <dcterms:created xsi:type="dcterms:W3CDTF">2018-04-23T06:25:00Z</dcterms:created>
  <dcterms:modified xsi:type="dcterms:W3CDTF">2018-04-23T06:25:00Z</dcterms:modified>
</cp:coreProperties>
</file>